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0A053" w14:textId="77777777" w:rsidR="009230D7" w:rsidRDefault="009230D7" w:rsidP="00775C73">
      <w:pPr>
        <w:jc w:val="center"/>
        <w:rPr>
          <w:rFonts w:ascii="Verdana" w:hAnsi="Verdana" w:cs="Arial"/>
          <w:sz w:val="20"/>
          <w:u w:val="single"/>
        </w:rPr>
      </w:pPr>
    </w:p>
    <w:p w14:paraId="08B1A4C9" w14:textId="2888E223" w:rsidR="00781D73" w:rsidRPr="00A3141A" w:rsidRDefault="001F2582" w:rsidP="001F2582">
      <w:pPr>
        <w:spacing w:after="20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3141A">
        <w:rPr>
          <w:rFonts w:eastAsia="Calibri"/>
          <w:b/>
          <w:bCs/>
          <w:color w:val="000000"/>
          <w:sz w:val="24"/>
          <w:szCs w:val="24"/>
          <w:lang w:eastAsia="en-US"/>
        </w:rPr>
        <w:t>Аннотация</w:t>
      </w:r>
    </w:p>
    <w:p w14:paraId="1EDB67D9" w14:textId="05EBF68D" w:rsidR="001F2582" w:rsidRPr="00A3141A" w:rsidRDefault="001F2582" w:rsidP="001F2582">
      <w:pPr>
        <w:spacing w:after="200"/>
        <w:rPr>
          <w:rFonts w:eastAsia="Calibri"/>
          <w:bCs/>
          <w:color w:val="000000"/>
          <w:sz w:val="24"/>
          <w:szCs w:val="24"/>
          <w:lang w:eastAsia="en-US"/>
        </w:rPr>
      </w:pPr>
      <w:r w:rsidRPr="00A3141A">
        <w:rPr>
          <w:rFonts w:eastAsia="Calibri"/>
          <w:bCs/>
          <w:color w:val="000000"/>
          <w:sz w:val="24"/>
          <w:szCs w:val="24"/>
          <w:lang w:eastAsia="en-US"/>
        </w:rPr>
        <w:t>Актуальность программы обусловлена современным состоянием и динамичным развитием эстетической медицины, требующей необходимости совершенствования знаний и практических навыков работы в сфере инъекционной косметологии</w:t>
      </w:r>
      <w:r w:rsidR="00332462" w:rsidRPr="00A3141A">
        <w:rPr>
          <w:rFonts w:eastAsia="Calibri"/>
          <w:bCs/>
          <w:color w:val="000000"/>
          <w:sz w:val="24"/>
          <w:szCs w:val="24"/>
          <w:lang w:eastAsia="en-US"/>
        </w:rPr>
        <w:t xml:space="preserve">. </w:t>
      </w:r>
    </w:p>
    <w:p w14:paraId="683A73B1" w14:textId="1B62A43A" w:rsidR="00A3141A" w:rsidRPr="00A3141A" w:rsidRDefault="001F2582" w:rsidP="00A3141A">
      <w:pPr>
        <w:spacing w:after="200"/>
        <w:rPr>
          <w:rFonts w:eastAsia="Calibri"/>
          <w:bCs/>
          <w:color w:val="000000"/>
          <w:sz w:val="24"/>
          <w:szCs w:val="24"/>
          <w:lang w:eastAsia="en-US"/>
        </w:rPr>
      </w:pPr>
      <w:r w:rsidRPr="00A3141A">
        <w:rPr>
          <w:rFonts w:eastAsia="Calibri"/>
          <w:bCs/>
          <w:color w:val="000000"/>
          <w:sz w:val="24"/>
          <w:szCs w:val="24"/>
          <w:lang w:eastAsia="en-US"/>
        </w:rPr>
        <w:t xml:space="preserve">Курс знакомит слушателя с одним из направлений косметологии — </w:t>
      </w:r>
      <w:r w:rsidRPr="00A3141A">
        <w:rPr>
          <w:rFonts w:eastAsia="Calibri"/>
          <w:bCs/>
          <w:color w:val="000000"/>
          <w:sz w:val="24"/>
          <w:szCs w:val="24"/>
          <w:lang w:eastAsia="en-US"/>
        </w:rPr>
        <w:t>мезотерапией, в частности</w:t>
      </w:r>
      <w:r w:rsidR="00A3141A">
        <w:rPr>
          <w:rFonts w:eastAsia="Calibri"/>
          <w:bCs/>
          <w:color w:val="000000"/>
          <w:sz w:val="24"/>
          <w:szCs w:val="24"/>
          <w:lang w:eastAsia="en-US"/>
        </w:rPr>
        <w:t xml:space="preserve">, </w:t>
      </w:r>
      <w:r w:rsidRPr="00A3141A">
        <w:rPr>
          <w:rFonts w:eastAsia="Calibri"/>
          <w:bCs/>
          <w:color w:val="000000"/>
          <w:sz w:val="24"/>
          <w:szCs w:val="24"/>
          <w:lang w:eastAsia="en-US"/>
        </w:rPr>
        <w:t xml:space="preserve">такими методами как биоревитализация и биорепарация. </w:t>
      </w:r>
      <w:r w:rsidRPr="00A3141A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332462" w:rsidRPr="00A3141A">
        <w:rPr>
          <w:rFonts w:eastAsia="Calibri"/>
          <w:bCs/>
          <w:color w:val="000000"/>
          <w:sz w:val="24"/>
          <w:szCs w:val="24"/>
          <w:lang w:eastAsia="en-US"/>
        </w:rPr>
        <w:t xml:space="preserve">В программе обучения предусмотрена обширная теоретическая информация, приводится описание ингредиентов и препаратов, которые могут применяться для проведения процедур биоревитализации и биорепарации, и рекомендации по их использованию для коррекции различных дермато-косметологических состояний. </w:t>
      </w:r>
      <w:r w:rsidR="00A3141A">
        <w:rPr>
          <w:rFonts w:eastAsia="Calibri"/>
          <w:bCs/>
          <w:color w:val="000000"/>
          <w:sz w:val="24"/>
          <w:szCs w:val="24"/>
          <w:lang w:eastAsia="en-US"/>
        </w:rPr>
        <w:t>П</w:t>
      </w:r>
      <w:r w:rsidR="00A3141A" w:rsidRPr="00A3141A">
        <w:rPr>
          <w:rFonts w:eastAsia="Calibri"/>
          <w:bCs/>
          <w:color w:val="000000"/>
          <w:sz w:val="24"/>
          <w:szCs w:val="24"/>
          <w:lang w:eastAsia="en-US"/>
        </w:rPr>
        <w:t>рактико-ориентированная направленность обучения заключается в удовлетворении потребностей развития медицинских работников, совершенствовании профессиональных компетенций специалистов с</w:t>
      </w:r>
      <w:r w:rsidR="00A3141A">
        <w:rPr>
          <w:rFonts w:eastAsia="Calibri"/>
          <w:bCs/>
          <w:color w:val="000000"/>
          <w:sz w:val="24"/>
          <w:szCs w:val="24"/>
          <w:lang w:eastAsia="en-US"/>
        </w:rPr>
        <w:t xml:space="preserve">о средним и </w:t>
      </w:r>
      <w:r w:rsidR="00A3141A" w:rsidRPr="00A3141A">
        <w:rPr>
          <w:rFonts w:eastAsia="Calibri"/>
          <w:bCs/>
          <w:color w:val="000000"/>
          <w:sz w:val="24"/>
          <w:szCs w:val="24"/>
          <w:lang w:eastAsia="en-US"/>
        </w:rPr>
        <w:t>высшим медицинским образованием</w:t>
      </w:r>
      <w:r w:rsidR="00A3141A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72250991" w14:textId="2A8B5817" w:rsidR="00A3141A" w:rsidRDefault="00A3141A" w:rsidP="00A3141A">
      <w:pPr>
        <w:spacing w:after="200"/>
        <w:rPr>
          <w:rFonts w:eastAsia="Calibri"/>
          <w:bCs/>
          <w:color w:val="000000"/>
          <w:sz w:val="24"/>
          <w:szCs w:val="24"/>
          <w:lang w:eastAsia="en-US"/>
        </w:rPr>
      </w:pPr>
      <w:r w:rsidRPr="00A3141A">
        <w:rPr>
          <w:rFonts w:eastAsia="Calibri"/>
          <w:b/>
          <w:bCs/>
          <w:color w:val="000000"/>
          <w:sz w:val="24"/>
          <w:szCs w:val="24"/>
          <w:lang w:eastAsia="en-US"/>
        </w:rPr>
        <w:t>Цели обучения:</w:t>
      </w:r>
      <w:r w:rsidRPr="00A3141A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Cs/>
          <w:color w:val="000000"/>
          <w:sz w:val="24"/>
          <w:szCs w:val="24"/>
          <w:lang w:eastAsia="en-US"/>
        </w:rPr>
        <w:t>получение теоретических знаний и овладение практическими навыками по диагностике, профилактике и лечению косметических деф</w:t>
      </w:r>
      <w:r w:rsidR="00AD3DC0">
        <w:rPr>
          <w:rFonts w:eastAsia="Calibri"/>
          <w:bCs/>
          <w:color w:val="000000"/>
          <w:sz w:val="24"/>
          <w:szCs w:val="24"/>
          <w:lang w:eastAsia="en-US"/>
        </w:rPr>
        <w:t>ектов с помощью интердермальных инъекций.</w:t>
      </w:r>
    </w:p>
    <w:p w14:paraId="3EBF3356" w14:textId="01875E02" w:rsidR="00AD3DC0" w:rsidRDefault="00AD3DC0" w:rsidP="00A3141A">
      <w:pPr>
        <w:spacing w:after="20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D3DC0">
        <w:rPr>
          <w:rFonts w:eastAsia="Calibri"/>
          <w:b/>
          <w:bCs/>
          <w:color w:val="000000"/>
          <w:sz w:val="24"/>
          <w:szCs w:val="24"/>
          <w:lang w:eastAsia="en-US"/>
        </w:rPr>
        <w:t>Планируемые результаты обучения:</w:t>
      </w:r>
    </w:p>
    <w:p w14:paraId="76A02B6D" w14:textId="79C78A4D" w:rsidR="00AD3DC0" w:rsidRPr="00AD3DC0" w:rsidRDefault="00AD3DC0" w:rsidP="00AD3DC0">
      <w:pPr>
        <w:spacing w:after="200"/>
        <w:rPr>
          <w:rFonts w:eastAsia="Calibri"/>
          <w:bCs/>
          <w:color w:val="000000"/>
          <w:sz w:val="24"/>
          <w:szCs w:val="24"/>
          <w:lang w:eastAsia="en-US"/>
        </w:rPr>
      </w:pPr>
      <w:r w:rsidRPr="00AD3DC0">
        <w:rPr>
          <w:rFonts w:eastAsia="Calibri"/>
          <w:bCs/>
          <w:color w:val="000000"/>
          <w:sz w:val="24"/>
          <w:szCs w:val="24"/>
          <w:lang w:eastAsia="en-US"/>
        </w:rPr>
        <w:t xml:space="preserve">Слушатель, освоивший дополнительную профессиональную программу, должен обладать следующими универсальными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и профессиональными </w:t>
      </w:r>
      <w:r w:rsidRPr="00AD3DC0">
        <w:rPr>
          <w:rFonts w:eastAsia="Calibri"/>
          <w:bCs/>
          <w:color w:val="000000"/>
          <w:sz w:val="24"/>
          <w:szCs w:val="24"/>
          <w:lang w:eastAsia="en-US"/>
        </w:rPr>
        <w:t xml:space="preserve">компетенциями: </w:t>
      </w:r>
    </w:p>
    <w:p w14:paraId="79AEE61C" w14:textId="04422134" w:rsidR="00AD3DC0" w:rsidRPr="00AD3DC0" w:rsidRDefault="00AD3DC0" w:rsidP="00AD3DC0">
      <w:pPr>
        <w:spacing w:after="200"/>
        <w:rPr>
          <w:rFonts w:eastAsia="Calibri"/>
          <w:bCs/>
          <w:color w:val="000000"/>
          <w:sz w:val="24"/>
          <w:szCs w:val="24"/>
          <w:lang w:eastAsia="en-US"/>
        </w:rPr>
      </w:pPr>
      <w:r w:rsidRPr="00AD3DC0">
        <w:rPr>
          <w:rFonts w:eastAsia="Calibri"/>
          <w:bCs/>
          <w:color w:val="000000"/>
          <w:sz w:val="24"/>
          <w:szCs w:val="24"/>
          <w:lang w:eastAsia="en-US"/>
        </w:rPr>
        <w:t>- готовностью к абстракт</w:t>
      </w:r>
      <w:r>
        <w:rPr>
          <w:rFonts w:eastAsia="Calibri"/>
          <w:bCs/>
          <w:color w:val="000000"/>
          <w:sz w:val="24"/>
          <w:szCs w:val="24"/>
          <w:lang w:eastAsia="en-US"/>
        </w:rPr>
        <w:t>ному мышлению, анализу, синтезу</w:t>
      </w:r>
      <w:r w:rsidRPr="00AD3DC0">
        <w:rPr>
          <w:rFonts w:eastAsia="Calibri"/>
          <w:bCs/>
          <w:color w:val="000000"/>
          <w:sz w:val="24"/>
          <w:szCs w:val="24"/>
          <w:lang w:eastAsia="en-US"/>
        </w:rPr>
        <w:t xml:space="preserve">; </w:t>
      </w:r>
    </w:p>
    <w:p w14:paraId="45BEC791" w14:textId="2AE51227" w:rsidR="00AD3DC0" w:rsidRPr="00AD3DC0" w:rsidRDefault="00AD3DC0" w:rsidP="00AD3DC0">
      <w:pPr>
        <w:spacing w:after="200"/>
        <w:rPr>
          <w:rFonts w:eastAsia="Calibri"/>
          <w:bCs/>
          <w:color w:val="000000"/>
          <w:sz w:val="24"/>
          <w:szCs w:val="24"/>
          <w:lang w:eastAsia="en-US"/>
        </w:rPr>
      </w:pPr>
      <w:r w:rsidRPr="00AD3DC0">
        <w:rPr>
          <w:rFonts w:eastAsia="Calibri"/>
          <w:bCs/>
          <w:color w:val="000000"/>
          <w:sz w:val="24"/>
          <w:szCs w:val="24"/>
          <w:lang w:eastAsia="en-US"/>
        </w:rPr>
        <w:t xml:space="preserve">- готовностью к управлению коллективом, толерантно воспринимать социальные, этнические, конфессиональные и культурные различия. </w:t>
      </w:r>
    </w:p>
    <w:p w14:paraId="73367AD4" w14:textId="2E3E5281" w:rsidR="00AD3DC0" w:rsidRPr="00AD3DC0" w:rsidRDefault="00AD3DC0" w:rsidP="00AD3DC0">
      <w:pPr>
        <w:spacing w:after="200"/>
        <w:rPr>
          <w:rFonts w:eastAsia="Calibri"/>
          <w:bCs/>
          <w:color w:val="000000"/>
          <w:sz w:val="24"/>
          <w:szCs w:val="24"/>
          <w:lang w:eastAsia="en-US"/>
        </w:rPr>
      </w:pPr>
      <w:r w:rsidRPr="00AD3DC0">
        <w:rPr>
          <w:rFonts w:eastAsia="Calibri"/>
          <w:bCs/>
          <w:color w:val="000000"/>
          <w:sz w:val="24"/>
          <w:szCs w:val="24"/>
          <w:lang w:eastAsia="en-US"/>
        </w:rPr>
        <w:t xml:space="preserve"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 </w:t>
      </w:r>
    </w:p>
    <w:p w14:paraId="52747C44" w14:textId="29378955" w:rsidR="00AD3DC0" w:rsidRPr="00AD3DC0" w:rsidRDefault="00AD3DC0" w:rsidP="00AD3DC0">
      <w:pPr>
        <w:spacing w:after="200"/>
        <w:rPr>
          <w:rFonts w:eastAsia="Calibri"/>
          <w:bCs/>
          <w:color w:val="000000"/>
          <w:sz w:val="24"/>
          <w:szCs w:val="24"/>
          <w:lang w:eastAsia="en-US"/>
        </w:rPr>
      </w:pPr>
      <w:r w:rsidRPr="00AD3DC0">
        <w:rPr>
          <w:rFonts w:eastAsia="Calibri"/>
          <w:bCs/>
          <w:color w:val="000000"/>
          <w:sz w:val="24"/>
          <w:szCs w:val="24"/>
          <w:lang w:eastAsia="en-US"/>
        </w:rPr>
        <w:t xml:space="preserve"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 </w:t>
      </w:r>
    </w:p>
    <w:p w14:paraId="59D0235B" w14:textId="45145588" w:rsidR="00AD3DC0" w:rsidRDefault="00AD3DC0" w:rsidP="00AD3DC0">
      <w:pPr>
        <w:spacing w:after="200"/>
        <w:rPr>
          <w:rFonts w:eastAsia="Calibri"/>
          <w:bCs/>
          <w:color w:val="000000"/>
          <w:sz w:val="24"/>
          <w:szCs w:val="24"/>
          <w:lang w:eastAsia="en-US"/>
        </w:rPr>
      </w:pPr>
      <w:r w:rsidRPr="00AD3DC0">
        <w:rPr>
          <w:rFonts w:eastAsia="Calibri"/>
          <w:bCs/>
          <w:color w:val="000000"/>
          <w:sz w:val="24"/>
          <w:szCs w:val="24"/>
          <w:lang w:eastAsia="en-US"/>
        </w:rPr>
        <w:t>- готовность к ведению и лечению пациентов с косметологическими дефектами, нуждающихся в оказании специа</w:t>
      </w:r>
      <w:r>
        <w:rPr>
          <w:rFonts w:eastAsia="Calibri"/>
          <w:bCs/>
          <w:color w:val="000000"/>
          <w:sz w:val="24"/>
          <w:szCs w:val="24"/>
          <w:lang w:eastAsia="en-US"/>
        </w:rPr>
        <w:t>лизированной медицинской помощи</w:t>
      </w:r>
      <w:r w:rsidRPr="00AD3DC0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38222AA2" w14:textId="75C706F2" w:rsidR="00AD3DC0" w:rsidRDefault="00AD3DC0" w:rsidP="00AD3DC0">
      <w:pPr>
        <w:spacing w:after="200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6C8A418A" w14:textId="28063671" w:rsidR="00781D73" w:rsidRPr="00AD3DC0" w:rsidRDefault="00AD3DC0" w:rsidP="00AD3DC0">
      <w:pPr>
        <w:spacing w:after="200"/>
        <w:rPr>
          <w:rFonts w:eastAsia="Calibri"/>
          <w:bCs/>
          <w:color w:val="000000"/>
          <w:sz w:val="22"/>
          <w:szCs w:val="24"/>
          <w:lang w:eastAsia="en-US"/>
        </w:rPr>
      </w:pPr>
      <w:r w:rsidRPr="00AD3DC0">
        <w:rPr>
          <w:rFonts w:eastAsia="Calibri"/>
          <w:b/>
          <w:bCs/>
          <w:color w:val="000000"/>
          <w:sz w:val="24"/>
          <w:szCs w:val="24"/>
          <w:lang w:eastAsia="en-US"/>
        </w:rPr>
        <w:t>В программе используются следующие виды учебных занятий: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лекции, самостоятельная работа, симуляционное обучение, практические занятия.</w:t>
      </w:r>
      <w:bookmarkStart w:id="0" w:name="_GoBack"/>
      <w:bookmarkEnd w:id="0"/>
    </w:p>
    <w:p w14:paraId="3607543F" w14:textId="50CE7C60" w:rsidR="00781D73" w:rsidRPr="00AD3DC0" w:rsidRDefault="00781D73" w:rsidP="00B47A71">
      <w:pPr>
        <w:spacing w:after="200"/>
        <w:jc w:val="center"/>
        <w:rPr>
          <w:rFonts w:eastAsia="Calibri"/>
          <w:bCs/>
          <w:color w:val="000000"/>
          <w:sz w:val="22"/>
          <w:szCs w:val="24"/>
          <w:lang w:eastAsia="en-US"/>
        </w:rPr>
      </w:pPr>
    </w:p>
    <w:p w14:paraId="1C865B26" w14:textId="77777777" w:rsidR="00781D73" w:rsidRPr="00AD3DC0" w:rsidRDefault="00781D73" w:rsidP="00B47A71">
      <w:pPr>
        <w:spacing w:after="200"/>
        <w:jc w:val="center"/>
        <w:rPr>
          <w:rFonts w:ascii="Verdana" w:eastAsia="Calibri" w:hAnsi="Verdana" w:cs="Arial"/>
          <w:sz w:val="18"/>
          <w:lang w:eastAsia="en-US"/>
        </w:rPr>
      </w:pPr>
    </w:p>
    <w:sectPr w:rsidR="00781D73" w:rsidRPr="00AD3DC0" w:rsidSect="008E1CC1">
      <w:headerReference w:type="default" r:id="rId7"/>
      <w:footerReference w:type="default" r:id="rId8"/>
      <w:pgSz w:w="11906" w:h="16838"/>
      <w:pgMar w:top="719" w:right="85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AFCD9" w14:textId="77777777" w:rsidR="0029186A" w:rsidRDefault="0029186A" w:rsidP="00932718">
      <w:r>
        <w:separator/>
      </w:r>
    </w:p>
  </w:endnote>
  <w:endnote w:type="continuationSeparator" w:id="0">
    <w:p w14:paraId="43A0F244" w14:textId="77777777" w:rsidR="0029186A" w:rsidRDefault="0029186A" w:rsidP="0093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8DD3" w14:textId="1707E33F" w:rsidR="00932718" w:rsidRDefault="0093271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D3DC0">
      <w:rPr>
        <w:noProof/>
      </w:rPr>
      <w:t>1</w:t>
    </w:r>
    <w:r>
      <w:fldChar w:fldCharType="end"/>
    </w:r>
  </w:p>
  <w:p w14:paraId="5126ACFF" w14:textId="77777777" w:rsidR="00932718" w:rsidRDefault="009327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FF348" w14:textId="77777777" w:rsidR="0029186A" w:rsidRDefault="0029186A" w:rsidP="00932718">
      <w:r>
        <w:separator/>
      </w:r>
    </w:p>
  </w:footnote>
  <w:footnote w:type="continuationSeparator" w:id="0">
    <w:p w14:paraId="69EDD473" w14:textId="77777777" w:rsidR="0029186A" w:rsidRDefault="0029186A" w:rsidP="0093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25CB" w14:textId="77777777" w:rsidR="00781D73" w:rsidRPr="00781D73" w:rsidRDefault="00781D73" w:rsidP="00781D73">
    <w:pPr>
      <w:tabs>
        <w:tab w:val="center" w:pos="4677"/>
        <w:tab w:val="right" w:pos="9214"/>
      </w:tabs>
      <w:spacing w:after="200"/>
      <w:ind w:left="-709" w:right="-284"/>
      <w:jc w:val="center"/>
      <w:rPr>
        <w:rFonts w:ascii="Calibri" w:eastAsia="Calibri" w:hAnsi="Calibri"/>
        <w:sz w:val="22"/>
        <w:szCs w:val="22"/>
        <w:lang w:eastAsia="en-US"/>
      </w:rPr>
    </w:pPr>
    <w:r w:rsidRPr="00781D73">
      <w:rPr>
        <w:rFonts w:eastAsia="Arial Unicode MS"/>
        <w:b/>
        <w:sz w:val="22"/>
        <w:szCs w:val="28"/>
        <w:lang w:eastAsia="en-US"/>
      </w:rPr>
      <w:t>Частное учреждение образовательная организация дополнительного профессионального образования «МЕЖДУНАРОДНАЯ АКАДЕМИЯ ЭСТЕТИЧЕСКОЙ МЕДИЦИНЫ НАТАЛЬИ МИХАЙЛОВОЙ»</w:t>
    </w:r>
  </w:p>
  <w:p w14:paraId="759F02BB" w14:textId="77777777" w:rsidR="00932718" w:rsidRDefault="009327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2A9"/>
    <w:multiLevelType w:val="hybridMultilevel"/>
    <w:tmpl w:val="342A9AB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5928ED"/>
    <w:multiLevelType w:val="multilevel"/>
    <w:tmpl w:val="9620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F902E04"/>
    <w:multiLevelType w:val="hybridMultilevel"/>
    <w:tmpl w:val="13A4F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631"/>
    <w:multiLevelType w:val="hybridMultilevel"/>
    <w:tmpl w:val="FD626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49E2"/>
    <w:multiLevelType w:val="hybridMultilevel"/>
    <w:tmpl w:val="11AA0706"/>
    <w:lvl w:ilvl="0" w:tplc="4E7A06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20B30"/>
    <w:multiLevelType w:val="multilevel"/>
    <w:tmpl w:val="C94CE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65D79FF"/>
    <w:multiLevelType w:val="hybridMultilevel"/>
    <w:tmpl w:val="EF5AE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1A57"/>
    <w:multiLevelType w:val="multilevel"/>
    <w:tmpl w:val="57B2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CD7E82"/>
    <w:multiLevelType w:val="multilevel"/>
    <w:tmpl w:val="17186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43A5399"/>
    <w:multiLevelType w:val="hybridMultilevel"/>
    <w:tmpl w:val="BB44D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A0E9F"/>
    <w:multiLevelType w:val="hybridMultilevel"/>
    <w:tmpl w:val="319CB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C6E48"/>
    <w:multiLevelType w:val="hybridMultilevel"/>
    <w:tmpl w:val="E0F24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91A2F"/>
    <w:multiLevelType w:val="multilevel"/>
    <w:tmpl w:val="699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86F28"/>
    <w:multiLevelType w:val="hybridMultilevel"/>
    <w:tmpl w:val="E24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15EF1"/>
    <w:multiLevelType w:val="multilevel"/>
    <w:tmpl w:val="17186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7B1"/>
    <w:rsid w:val="00000EC6"/>
    <w:rsid w:val="00006F06"/>
    <w:rsid w:val="000100D7"/>
    <w:rsid w:val="0002797C"/>
    <w:rsid w:val="000432AC"/>
    <w:rsid w:val="00071031"/>
    <w:rsid w:val="000917DA"/>
    <w:rsid w:val="00094A7A"/>
    <w:rsid w:val="000B2A1C"/>
    <w:rsid w:val="000D19C7"/>
    <w:rsid w:val="000E3D0F"/>
    <w:rsid w:val="000F428C"/>
    <w:rsid w:val="00113E28"/>
    <w:rsid w:val="00126FCE"/>
    <w:rsid w:val="00127FDF"/>
    <w:rsid w:val="0016128D"/>
    <w:rsid w:val="001713FA"/>
    <w:rsid w:val="00181902"/>
    <w:rsid w:val="0019093A"/>
    <w:rsid w:val="00190C16"/>
    <w:rsid w:val="001A4CB2"/>
    <w:rsid w:val="001A7379"/>
    <w:rsid w:val="001D1260"/>
    <w:rsid w:val="001D1D6E"/>
    <w:rsid w:val="001D45D0"/>
    <w:rsid w:val="001D70B7"/>
    <w:rsid w:val="001F2582"/>
    <w:rsid w:val="0021643F"/>
    <w:rsid w:val="00227DF8"/>
    <w:rsid w:val="00244BE8"/>
    <w:rsid w:val="0025602D"/>
    <w:rsid w:val="00261EC5"/>
    <w:rsid w:val="002746AE"/>
    <w:rsid w:val="00276C12"/>
    <w:rsid w:val="0029186A"/>
    <w:rsid w:val="00292C7E"/>
    <w:rsid w:val="002965D6"/>
    <w:rsid w:val="002B2723"/>
    <w:rsid w:val="002C56D3"/>
    <w:rsid w:val="002E5F94"/>
    <w:rsid w:val="00300E5B"/>
    <w:rsid w:val="003029A7"/>
    <w:rsid w:val="00302B69"/>
    <w:rsid w:val="003033DB"/>
    <w:rsid w:val="00303806"/>
    <w:rsid w:val="0032288C"/>
    <w:rsid w:val="0032480E"/>
    <w:rsid w:val="00327B46"/>
    <w:rsid w:val="00332462"/>
    <w:rsid w:val="0034101F"/>
    <w:rsid w:val="00343EA1"/>
    <w:rsid w:val="003623B2"/>
    <w:rsid w:val="00366B13"/>
    <w:rsid w:val="003743E2"/>
    <w:rsid w:val="003772CE"/>
    <w:rsid w:val="00381F75"/>
    <w:rsid w:val="003842BD"/>
    <w:rsid w:val="003B4586"/>
    <w:rsid w:val="003D3997"/>
    <w:rsid w:val="003E20FE"/>
    <w:rsid w:val="003E22B6"/>
    <w:rsid w:val="003E3196"/>
    <w:rsid w:val="0040259F"/>
    <w:rsid w:val="0040653B"/>
    <w:rsid w:val="00411269"/>
    <w:rsid w:val="00440824"/>
    <w:rsid w:val="00447BB4"/>
    <w:rsid w:val="00454C90"/>
    <w:rsid w:val="00472408"/>
    <w:rsid w:val="00473FFD"/>
    <w:rsid w:val="004816C2"/>
    <w:rsid w:val="0049256D"/>
    <w:rsid w:val="004A45AB"/>
    <w:rsid w:val="004E31F4"/>
    <w:rsid w:val="004F31B6"/>
    <w:rsid w:val="00504B54"/>
    <w:rsid w:val="00506160"/>
    <w:rsid w:val="00506E3C"/>
    <w:rsid w:val="005307BD"/>
    <w:rsid w:val="00532D8E"/>
    <w:rsid w:val="0054155A"/>
    <w:rsid w:val="00547923"/>
    <w:rsid w:val="00552C54"/>
    <w:rsid w:val="005551FC"/>
    <w:rsid w:val="00557549"/>
    <w:rsid w:val="00574117"/>
    <w:rsid w:val="00581025"/>
    <w:rsid w:val="00581700"/>
    <w:rsid w:val="00584BAD"/>
    <w:rsid w:val="005934AA"/>
    <w:rsid w:val="005B0D06"/>
    <w:rsid w:val="005B3BC0"/>
    <w:rsid w:val="005C6C05"/>
    <w:rsid w:val="005E7430"/>
    <w:rsid w:val="0061700A"/>
    <w:rsid w:val="0062273C"/>
    <w:rsid w:val="006353D3"/>
    <w:rsid w:val="00682646"/>
    <w:rsid w:val="00682F83"/>
    <w:rsid w:val="006C1BCC"/>
    <w:rsid w:val="006C4023"/>
    <w:rsid w:val="006C532E"/>
    <w:rsid w:val="006D57B1"/>
    <w:rsid w:val="006D7688"/>
    <w:rsid w:val="006E3878"/>
    <w:rsid w:val="006F28E9"/>
    <w:rsid w:val="00702486"/>
    <w:rsid w:val="007217D2"/>
    <w:rsid w:val="00722C40"/>
    <w:rsid w:val="007318EF"/>
    <w:rsid w:val="00742440"/>
    <w:rsid w:val="007648CD"/>
    <w:rsid w:val="00774D4D"/>
    <w:rsid w:val="00775C73"/>
    <w:rsid w:val="00781D73"/>
    <w:rsid w:val="00782976"/>
    <w:rsid w:val="00785090"/>
    <w:rsid w:val="007A615B"/>
    <w:rsid w:val="007C11B8"/>
    <w:rsid w:val="007C383C"/>
    <w:rsid w:val="007C3F70"/>
    <w:rsid w:val="007E44E2"/>
    <w:rsid w:val="0081605D"/>
    <w:rsid w:val="00823A9D"/>
    <w:rsid w:val="00830B1A"/>
    <w:rsid w:val="00872E50"/>
    <w:rsid w:val="00883D17"/>
    <w:rsid w:val="0088623B"/>
    <w:rsid w:val="008870E1"/>
    <w:rsid w:val="00892E21"/>
    <w:rsid w:val="008A567F"/>
    <w:rsid w:val="008B5E80"/>
    <w:rsid w:val="008D2187"/>
    <w:rsid w:val="008E1CC1"/>
    <w:rsid w:val="008F17A9"/>
    <w:rsid w:val="00916A60"/>
    <w:rsid w:val="00917FA7"/>
    <w:rsid w:val="009230D7"/>
    <w:rsid w:val="00932718"/>
    <w:rsid w:val="009345E4"/>
    <w:rsid w:val="00940FDE"/>
    <w:rsid w:val="00963F86"/>
    <w:rsid w:val="00965715"/>
    <w:rsid w:val="00966469"/>
    <w:rsid w:val="0097259A"/>
    <w:rsid w:val="00983C06"/>
    <w:rsid w:val="0098558A"/>
    <w:rsid w:val="00991905"/>
    <w:rsid w:val="009A7D09"/>
    <w:rsid w:val="009B30D0"/>
    <w:rsid w:val="009B5161"/>
    <w:rsid w:val="009C4758"/>
    <w:rsid w:val="009D291C"/>
    <w:rsid w:val="00A04C94"/>
    <w:rsid w:val="00A11D14"/>
    <w:rsid w:val="00A12AF8"/>
    <w:rsid w:val="00A16CF0"/>
    <w:rsid w:val="00A23A51"/>
    <w:rsid w:val="00A27BFC"/>
    <w:rsid w:val="00A27CEA"/>
    <w:rsid w:val="00A3141A"/>
    <w:rsid w:val="00A37649"/>
    <w:rsid w:val="00AB4548"/>
    <w:rsid w:val="00AD0381"/>
    <w:rsid w:val="00AD2B80"/>
    <w:rsid w:val="00AD32CC"/>
    <w:rsid w:val="00AD3544"/>
    <w:rsid w:val="00AD3DC0"/>
    <w:rsid w:val="00AD74F0"/>
    <w:rsid w:val="00AE63E0"/>
    <w:rsid w:val="00AF136B"/>
    <w:rsid w:val="00AF18E4"/>
    <w:rsid w:val="00AF3A28"/>
    <w:rsid w:val="00B25FE7"/>
    <w:rsid w:val="00B30EE9"/>
    <w:rsid w:val="00B334A5"/>
    <w:rsid w:val="00B43616"/>
    <w:rsid w:val="00B47A71"/>
    <w:rsid w:val="00B713C5"/>
    <w:rsid w:val="00BA014E"/>
    <w:rsid w:val="00BA4FCC"/>
    <w:rsid w:val="00BE4FD3"/>
    <w:rsid w:val="00BF0F87"/>
    <w:rsid w:val="00BF7248"/>
    <w:rsid w:val="00C11D0B"/>
    <w:rsid w:val="00C12963"/>
    <w:rsid w:val="00C166E0"/>
    <w:rsid w:val="00C30C45"/>
    <w:rsid w:val="00C315B3"/>
    <w:rsid w:val="00C943EC"/>
    <w:rsid w:val="00CA3162"/>
    <w:rsid w:val="00CB397E"/>
    <w:rsid w:val="00CC0164"/>
    <w:rsid w:val="00D04E16"/>
    <w:rsid w:val="00D463E5"/>
    <w:rsid w:val="00D563E8"/>
    <w:rsid w:val="00D565F3"/>
    <w:rsid w:val="00D715CB"/>
    <w:rsid w:val="00D85FDF"/>
    <w:rsid w:val="00DA3513"/>
    <w:rsid w:val="00DA63E4"/>
    <w:rsid w:val="00DA7CDF"/>
    <w:rsid w:val="00DB3618"/>
    <w:rsid w:val="00DC6F6E"/>
    <w:rsid w:val="00DD30F3"/>
    <w:rsid w:val="00DD3C8D"/>
    <w:rsid w:val="00DE0DB3"/>
    <w:rsid w:val="00E02D14"/>
    <w:rsid w:val="00E132C0"/>
    <w:rsid w:val="00E1493C"/>
    <w:rsid w:val="00E16420"/>
    <w:rsid w:val="00E21F97"/>
    <w:rsid w:val="00E319F5"/>
    <w:rsid w:val="00E32B1C"/>
    <w:rsid w:val="00E341F5"/>
    <w:rsid w:val="00E4132D"/>
    <w:rsid w:val="00E448C7"/>
    <w:rsid w:val="00E46CF2"/>
    <w:rsid w:val="00E5569A"/>
    <w:rsid w:val="00E85BA0"/>
    <w:rsid w:val="00E920DD"/>
    <w:rsid w:val="00EB46F8"/>
    <w:rsid w:val="00EB4DB1"/>
    <w:rsid w:val="00F00599"/>
    <w:rsid w:val="00F06D2E"/>
    <w:rsid w:val="00F120E5"/>
    <w:rsid w:val="00F2646C"/>
    <w:rsid w:val="00F272F5"/>
    <w:rsid w:val="00F31236"/>
    <w:rsid w:val="00F46336"/>
    <w:rsid w:val="00F50D19"/>
    <w:rsid w:val="00F569EF"/>
    <w:rsid w:val="00F5778D"/>
    <w:rsid w:val="00F6467A"/>
    <w:rsid w:val="00F700E2"/>
    <w:rsid w:val="00F77CD3"/>
    <w:rsid w:val="00F928FD"/>
    <w:rsid w:val="00FA02DB"/>
    <w:rsid w:val="00FC290C"/>
    <w:rsid w:val="00FC4A25"/>
    <w:rsid w:val="00FC70BD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AD8CC"/>
  <w15:docId w15:val="{0C0FC55A-E441-4684-9F6D-96BF6DE2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14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6B13"/>
    <w:rPr>
      <w:b/>
      <w:bCs/>
    </w:rPr>
  </w:style>
  <w:style w:type="paragraph" w:styleId="a4">
    <w:name w:val="Title"/>
    <w:basedOn w:val="a"/>
    <w:qFormat/>
    <w:rsid w:val="00775C73"/>
    <w:pPr>
      <w:jc w:val="center"/>
    </w:pPr>
    <w:rPr>
      <w:b/>
      <w:bCs/>
    </w:rPr>
  </w:style>
  <w:style w:type="paragraph" w:customStyle="1" w:styleId="ConsPlusNormal">
    <w:name w:val="ConsPlusNormal"/>
    <w:rsid w:val="00E21F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E21F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93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2718"/>
    <w:rPr>
      <w:sz w:val="28"/>
    </w:rPr>
  </w:style>
  <w:style w:type="paragraph" w:styleId="a7">
    <w:name w:val="footer"/>
    <w:basedOn w:val="a"/>
    <w:link w:val="a8"/>
    <w:uiPriority w:val="99"/>
    <w:rsid w:val="0093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2718"/>
    <w:rPr>
      <w:sz w:val="28"/>
    </w:rPr>
  </w:style>
  <w:style w:type="character" w:styleId="a9">
    <w:name w:val="annotation reference"/>
    <w:uiPriority w:val="99"/>
    <w:rsid w:val="0032288C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32288C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rsid w:val="0032288C"/>
  </w:style>
  <w:style w:type="paragraph" w:styleId="ac">
    <w:name w:val="annotation subject"/>
    <w:basedOn w:val="aa"/>
    <w:next w:val="aa"/>
    <w:link w:val="ad"/>
    <w:rsid w:val="0032288C"/>
    <w:rPr>
      <w:b/>
      <w:bCs/>
    </w:rPr>
  </w:style>
  <w:style w:type="character" w:customStyle="1" w:styleId="ad">
    <w:name w:val="Тема примечания Знак"/>
    <w:link w:val="ac"/>
    <w:rsid w:val="0032288C"/>
    <w:rPr>
      <w:b/>
      <w:bCs/>
    </w:rPr>
  </w:style>
  <w:style w:type="paragraph" w:styleId="ae">
    <w:name w:val="Balloon Text"/>
    <w:basedOn w:val="a"/>
    <w:link w:val="af"/>
    <w:rsid w:val="003228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2288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16C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5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7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38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9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9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61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20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6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0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79564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1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5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7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418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89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7862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1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5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7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56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677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3566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4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15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3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94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6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23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67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08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0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5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58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5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0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1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96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881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63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71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1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04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5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4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2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1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68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71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57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8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8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5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87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9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83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24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47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6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06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4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15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24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045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8084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2898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6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Косметология: теория и практика</vt:lpstr>
    </vt:vector>
  </TitlesOfParts>
  <Company>1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Косметология: теория и практика</dc:title>
  <dc:subject/>
  <dc:creator>matasyants</dc:creator>
  <cp:keywords/>
  <cp:lastModifiedBy>Илюхина, Наталья А.</cp:lastModifiedBy>
  <cp:revision>26</cp:revision>
  <cp:lastPrinted>2010-09-24T14:19:00Z</cp:lastPrinted>
  <dcterms:created xsi:type="dcterms:W3CDTF">2019-02-08T11:43:00Z</dcterms:created>
  <dcterms:modified xsi:type="dcterms:W3CDTF">2024-08-08T09:23:00Z</dcterms:modified>
</cp:coreProperties>
</file>